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12" w:rsidRPr="003B1312" w:rsidRDefault="003B1312" w:rsidP="003B1312">
      <w:pPr>
        <w:spacing w:after="0"/>
        <w:jc w:val="right"/>
        <w:rPr>
          <w:rFonts w:ascii="Times New Roman" w:hAnsi="Times New Roman" w:cs="Times New Roman"/>
          <w:sz w:val="28"/>
        </w:rPr>
      </w:pPr>
      <w:r w:rsidRPr="003B1312">
        <w:rPr>
          <w:rFonts w:ascii="Times New Roman" w:hAnsi="Times New Roman" w:cs="Times New Roman"/>
          <w:sz w:val="28"/>
        </w:rPr>
        <w:t xml:space="preserve">Утверждено решением Совета </w:t>
      </w:r>
    </w:p>
    <w:p w:rsidR="003B1312" w:rsidRPr="003B1312" w:rsidRDefault="003B1312" w:rsidP="003B1312">
      <w:pPr>
        <w:spacing w:after="0"/>
        <w:jc w:val="right"/>
        <w:rPr>
          <w:rFonts w:ascii="Times New Roman" w:hAnsi="Times New Roman" w:cs="Times New Roman"/>
          <w:sz w:val="28"/>
        </w:rPr>
      </w:pPr>
      <w:r w:rsidRPr="003B1312">
        <w:rPr>
          <w:rFonts w:ascii="Times New Roman" w:hAnsi="Times New Roman" w:cs="Times New Roman"/>
          <w:sz w:val="28"/>
        </w:rPr>
        <w:t>Федеральной палаты адвокатов Российской Федерации</w:t>
      </w:r>
    </w:p>
    <w:p w:rsidR="003B1312" w:rsidRPr="003B1312" w:rsidRDefault="003B1312" w:rsidP="003B1312">
      <w:pPr>
        <w:spacing w:after="0"/>
        <w:jc w:val="right"/>
        <w:rPr>
          <w:rFonts w:ascii="Times New Roman" w:hAnsi="Times New Roman" w:cs="Times New Roman"/>
          <w:sz w:val="28"/>
        </w:rPr>
      </w:pPr>
      <w:r w:rsidRPr="003B1312">
        <w:rPr>
          <w:rFonts w:ascii="Times New Roman" w:hAnsi="Times New Roman" w:cs="Times New Roman"/>
          <w:sz w:val="28"/>
        </w:rPr>
        <w:t>от 30 ноября 2023 года (протокол № 8)</w:t>
      </w:r>
    </w:p>
    <w:p w:rsidR="003B1312" w:rsidRDefault="003B1312" w:rsidP="003B13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312" w:rsidRDefault="003B1312" w:rsidP="00D01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0619" w:rsidRDefault="00833334" w:rsidP="00D01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450"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Разъяснение Совета ФПА РФ </w:t>
      </w:r>
      <w:r w:rsidR="00930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334" w:rsidRPr="00930619" w:rsidRDefault="00930619" w:rsidP="00D01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специальном порядке рассмотрения обращений в отношении адвокатов, установленном Законом «Об адвокатской деятельности и адвокатуре в Российской Федерации» </w:t>
      </w:r>
      <w:r w:rsidRPr="00930619">
        <w:rPr>
          <w:rFonts w:ascii="Times New Roman" w:hAnsi="Times New Roman" w:cs="Times New Roman"/>
          <w:b/>
          <w:bCs/>
          <w:sz w:val="28"/>
          <w:szCs w:val="28"/>
        </w:rPr>
        <w:t>от 31 мая 2002 г. №63-ФЗ</w:t>
      </w:r>
    </w:p>
    <w:p w:rsidR="00D01439" w:rsidRPr="009D1450" w:rsidRDefault="00D01439" w:rsidP="00170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42C" w:rsidRPr="009D1450" w:rsidRDefault="00B0142C" w:rsidP="00D01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В связи с обращением Совета Адвокатской палаты Ростовской области Совет Федеральной палаты Российской Федерации сообщает.</w:t>
      </w:r>
    </w:p>
    <w:p w:rsidR="00615A81" w:rsidRPr="009D1450" w:rsidRDefault="00833334" w:rsidP="00D01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 xml:space="preserve">Согласно ч. 2 ст. 1 </w:t>
      </w:r>
      <w:r w:rsidR="00B0142C" w:rsidRPr="009D1450">
        <w:rPr>
          <w:rFonts w:ascii="Times New Roman" w:hAnsi="Times New Roman" w:cs="Times New Roman"/>
          <w:sz w:val="28"/>
          <w:szCs w:val="28"/>
        </w:rPr>
        <w:t xml:space="preserve">Федерального закона от 2 мая 2006 г. N 59-ФЗ "О порядке рассмотрения обращений граждан Российской Федерации" </w:t>
      </w:r>
      <w:r w:rsidRPr="009D1450">
        <w:rPr>
          <w:rFonts w:ascii="Times New Roman" w:hAnsi="Times New Roman" w:cs="Times New Roman"/>
          <w:sz w:val="28"/>
          <w:szCs w:val="28"/>
        </w:rPr>
        <w:t>установленный этим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33334" w:rsidRPr="009D1450" w:rsidRDefault="00B0142C" w:rsidP="00D01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Такой специальный порядок рассмотрения жалоб в отношении адвокатов в связи с осуществлением ими профессиональной деятельности установлен Федеральным законом</w:t>
      </w:r>
      <w:r w:rsidR="00170EF8" w:rsidRPr="009D1450">
        <w:rPr>
          <w:rFonts w:ascii="Times New Roman" w:hAnsi="Times New Roman" w:cs="Times New Roman"/>
          <w:sz w:val="28"/>
          <w:szCs w:val="28"/>
        </w:rPr>
        <w:t xml:space="preserve"> от 31 мая 2002 г. №63-ФЗ «Об адвокатской деятельности и адвокатуре в Российской Федерации». Согласно п. 2 ст. 4 указанного Закона, </w:t>
      </w:r>
      <w:r w:rsidR="0094334D" w:rsidRPr="009D1450">
        <w:rPr>
          <w:rFonts w:ascii="Times New Roman" w:hAnsi="Times New Roman" w:cs="Times New Roman"/>
          <w:sz w:val="28"/>
          <w:szCs w:val="28"/>
        </w:rPr>
        <w:t>п</w:t>
      </w:r>
      <w:r w:rsidR="00170EF8" w:rsidRPr="009D1450">
        <w:rPr>
          <w:rFonts w:ascii="Times New Roman" w:hAnsi="Times New Roman" w:cs="Times New Roman"/>
          <w:sz w:val="28"/>
          <w:szCs w:val="28"/>
        </w:rPr>
        <w:t>ринятый в порядке, предусмотренном настоящим </w:t>
      </w:r>
      <w:hyperlink r:id="rId4" w:anchor="/document/12126961/entry/0" w:history="1">
        <w:r w:rsidR="00170EF8" w:rsidRPr="009D14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 законом</w:t>
        </w:r>
      </w:hyperlink>
      <w:r w:rsidR="00170EF8" w:rsidRPr="009D1450">
        <w:rPr>
          <w:rFonts w:ascii="Times New Roman" w:hAnsi="Times New Roman" w:cs="Times New Roman"/>
          <w:sz w:val="28"/>
          <w:szCs w:val="28"/>
        </w:rPr>
        <w:t>, </w:t>
      </w:r>
      <w:hyperlink r:id="rId5" w:anchor="/document/12130519/entry/0" w:history="1">
        <w:r w:rsidR="00170EF8" w:rsidRPr="009D14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170EF8" w:rsidRPr="009D1450">
        <w:rPr>
          <w:rFonts w:ascii="Times New Roman" w:hAnsi="Times New Roman" w:cs="Times New Roman"/>
          <w:sz w:val="28"/>
          <w:szCs w:val="28"/>
        </w:rPr>
        <w:t xml:space="preserve"> профессиональной этики адвоката (далее также –«КПЭА»)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 </w:t>
      </w:r>
      <w:r w:rsidR="005C1B87" w:rsidRPr="009D1450">
        <w:rPr>
          <w:rFonts w:ascii="Times New Roman" w:hAnsi="Times New Roman" w:cs="Times New Roman"/>
          <w:sz w:val="28"/>
          <w:szCs w:val="28"/>
        </w:rPr>
        <w:t>В силу принцип</w:t>
      </w:r>
      <w:r w:rsidR="0094334D" w:rsidRPr="009D1450">
        <w:rPr>
          <w:rFonts w:ascii="Times New Roman" w:hAnsi="Times New Roman" w:cs="Times New Roman"/>
          <w:sz w:val="28"/>
          <w:szCs w:val="28"/>
        </w:rPr>
        <w:t>ов</w:t>
      </w:r>
      <w:r w:rsidR="005C1B87" w:rsidRPr="009D1450">
        <w:rPr>
          <w:rFonts w:ascii="Times New Roman" w:hAnsi="Times New Roman" w:cs="Times New Roman"/>
          <w:sz w:val="28"/>
          <w:szCs w:val="28"/>
        </w:rPr>
        <w:t xml:space="preserve"> независимости</w:t>
      </w:r>
      <w:r w:rsidR="0094334D" w:rsidRPr="009D1450">
        <w:rPr>
          <w:rFonts w:ascii="Times New Roman" w:hAnsi="Times New Roman" w:cs="Times New Roman"/>
          <w:sz w:val="28"/>
          <w:szCs w:val="28"/>
        </w:rPr>
        <w:t>, корпоративности и самоуправления адвокатуры принятие решений о наличии или отсутствии оснований для привлечения адвоката к дисциплинарной ответственности отнесено законом к исключительной компетенции органов адвокатского сообщества.</w:t>
      </w:r>
      <w:r w:rsidR="005C1B87" w:rsidRPr="009D1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334" w:rsidRPr="009D1450" w:rsidRDefault="00833334" w:rsidP="00D01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 xml:space="preserve">Процедурные основы дисциплинарного производства, регламентированные вторым разделом КПЭА для специальной категории письменных обращений - жалоб на действия (бездействие) адвоката, </w:t>
      </w:r>
      <w:r w:rsidR="00170EF8" w:rsidRPr="009D1450">
        <w:rPr>
          <w:rFonts w:ascii="Times New Roman" w:hAnsi="Times New Roman" w:cs="Times New Roman"/>
          <w:sz w:val="28"/>
          <w:szCs w:val="28"/>
        </w:rPr>
        <w:t>устанавливают</w:t>
      </w:r>
      <w:r w:rsidR="00D01439" w:rsidRPr="009D1450">
        <w:rPr>
          <w:rFonts w:ascii="Times New Roman" w:hAnsi="Times New Roman" w:cs="Times New Roman"/>
          <w:sz w:val="28"/>
          <w:szCs w:val="28"/>
        </w:rPr>
        <w:t xml:space="preserve"> необходимость принятия одного из предписанных КПЭА</w:t>
      </w:r>
      <w:r w:rsidR="00170EF8" w:rsidRPr="009D145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01439" w:rsidRPr="009D1450">
        <w:rPr>
          <w:rFonts w:ascii="Times New Roman" w:hAnsi="Times New Roman" w:cs="Times New Roman"/>
          <w:sz w:val="28"/>
          <w:szCs w:val="28"/>
        </w:rPr>
        <w:t>й</w:t>
      </w:r>
      <w:r w:rsidR="00170EF8" w:rsidRPr="009D1450">
        <w:rPr>
          <w:rFonts w:ascii="Times New Roman" w:hAnsi="Times New Roman" w:cs="Times New Roman"/>
          <w:sz w:val="28"/>
          <w:szCs w:val="28"/>
        </w:rPr>
        <w:t xml:space="preserve"> по поступившим в отношении адвоката жалобам – распоряжения об отказе в возбуждении дисциплинарного производства или распоряжения о </w:t>
      </w:r>
      <w:r w:rsidR="00170EF8" w:rsidRPr="009D1450">
        <w:rPr>
          <w:rFonts w:ascii="Times New Roman" w:hAnsi="Times New Roman" w:cs="Times New Roman"/>
          <w:sz w:val="28"/>
          <w:szCs w:val="28"/>
        </w:rPr>
        <w:lastRenderedPageBreak/>
        <w:t>возбуждении дисциплинарного производства при наличии допустимого повода и достаточных оснований.</w:t>
      </w:r>
      <w:r w:rsidR="00930619">
        <w:rPr>
          <w:rFonts w:ascii="Times New Roman" w:hAnsi="Times New Roman" w:cs="Times New Roman"/>
          <w:sz w:val="28"/>
          <w:szCs w:val="28"/>
        </w:rPr>
        <w:t xml:space="preserve"> На необходимость соблюдения данного специального порядка в отношении обращений, содержащих указание на действия адвоката в связи с</w:t>
      </w:r>
      <w:r w:rsidR="009376A3">
        <w:rPr>
          <w:rFonts w:ascii="Times New Roman" w:hAnsi="Times New Roman" w:cs="Times New Roman"/>
          <w:sz w:val="28"/>
          <w:szCs w:val="28"/>
        </w:rPr>
        <w:t xml:space="preserve"> его профессиональной деятельностью, прямо указано в п. 2.6. Положения о порядке рассмотрения в Федеральной палате адвокатов Российской Федерации и адвокатских палатах субъектов Российской Федерации, утвержденного Советом ФПА РФ 21 февраля 2018 г. (протокол №1) с последующими изменениями и дополнениями.  </w:t>
      </w:r>
    </w:p>
    <w:p w:rsidR="00D01439" w:rsidRPr="009D1450" w:rsidRDefault="00D01439" w:rsidP="00D01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 xml:space="preserve">При этом, в силу </w:t>
      </w:r>
      <w:r w:rsidR="005C1B87" w:rsidRPr="009D1450">
        <w:rPr>
          <w:rFonts w:ascii="Times New Roman" w:hAnsi="Times New Roman" w:cs="Times New Roman"/>
          <w:sz w:val="28"/>
          <w:szCs w:val="28"/>
        </w:rPr>
        <w:t>п.4 ст. 19 КПЭА при осуществлении дисциплинарного производства принимаются меры для охраны сведений, в том числе, составляющих адвокатскую тайну. Согласно п. 10 ст. 6 КПЭА правила сохранения профессиональной тайны распространяются на помощников и стажеров адвоката, а также иных сотрудников адвокатских образований.</w:t>
      </w:r>
    </w:p>
    <w:p w:rsidR="0094334D" w:rsidRDefault="0094334D" w:rsidP="00D014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50">
        <w:rPr>
          <w:rFonts w:ascii="Times New Roman" w:hAnsi="Times New Roman" w:cs="Times New Roman"/>
          <w:sz w:val="28"/>
          <w:szCs w:val="28"/>
        </w:rPr>
        <w:t>Таким образом, рассмотрение жалоб в отношении адвокатов в связи с осуществляемой ими профессиональной деятельностью представляет собой особый</w:t>
      </w:r>
      <w:r w:rsidR="009D1450" w:rsidRPr="009D1450">
        <w:rPr>
          <w:rFonts w:ascii="Times New Roman" w:hAnsi="Times New Roman" w:cs="Times New Roman"/>
          <w:sz w:val="28"/>
          <w:szCs w:val="28"/>
        </w:rPr>
        <w:t xml:space="preserve"> </w:t>
      </w:r>
      <w:r w:rsidRPr="009D1450">
        <w:rPr>
          <w:rFonts w:ascii="Times New Roman" w:hAnsi="Times New Roman" w:cs="Times New Roman"/>
          <w:sz w:val="28"/>
          <w:szCs w:val="28"/>
        </w:rPr>
        <w:t>порядок</w:t>
      </w:r>
      <w:r w:rsidR="009D1450" w:rsidRPr="009D1450">
        <w:rPr>
          <w:rFonts w:ascii="Times New Roman" w:hAnsi="Times New Roman" w:cs="Times New Roman"/>
          <w:sz w:val="28"/>
          <w:szCs w:val="28"/>
        </w:rPr>
        <w:t>,</w:t>
      </w:r>
      <w:r w:rsidRPr="009D1450">
        <w:rPr>
          <w:rFonts w:ascii="Times New Roman" w:hAnsi="Times New Roman" w:cs="Times New Roman"/>
          <w:sz w:val="28"/>
          <w:szCs w:val="28"/>
        </w:rPr>
        <w:t xml:space="preserve"> урегулированный в соответствии с законом, результатом которого должно стать принятие одного из предусмотренных Кодексом профессиональной этики адвоката решений, в число которых не входит направление жалобы в иной орган, к компетенции которого отнесено рассмотрение такого вопроса. Кроме того, направление жалобы </w:t>
      </w:r>
      <w:r w:rsidR="009D1450" w:rsidRPr="009D1450">
        <w:rPr>
          <w:rFonts w:ascii="Times New Roman" w:hAnsi="Times New Roman" w:cs="Times New Roman"/>
          <w:sz w:val="28"/>
          <w:szCs w:val="28"/>
        </w:rPr>
        <w:t xml:space="preserve">в иной орган или должностному лицу прямо противоречит требованиям Закона о сохранении адвокатской тайны. При этом, правила ч. 2 ст. 6 Федерального закона от 2 мая 2006 г. N 59-ФЗ "О порядке рассмотрения обращений граждан Российской Федерации" не применимы к рассматриваемым отношениям, поскольку адвокатская тайна имеет иную правовую природу и приоритет по отношению к сведениям, касающимся частной жизни гражданина. Ее неприкосновенность и невозможность раскрытия без специального волеизъявления ее обладателя, прежде всего органам государственной власти и должностным лицам, является важнейшей гарантией </w:t>
      </w:r>
      <w:r w:rsidR="009D1450">
        <w:rPr>
          <w:rFonts w:ascii="Times New Roman" w:hAnsi="Times New Roman" w:cs="Times New Roman"/>
          <w:sz w:val="28"/>
          <w:szCs w:val="28"/>
        </w:rPr>
        <w:t xml:space="preserve">конституционных </w:t>
      </w:r>
      <w:r w:rsidR="009D1450" w:rsidRPr="009D1450">
        <w:rPr>
          <w:rFonts w:ascii="Times New Roman" w:hAnsi="Times New Roman" w:cs="Times New Roman"/>
          <w:sz w:val="28"/>
          <w:szCs w:val="28"/>
        </w:rPr>
        <w:t>прав на справедливое правосудие и квалифицированную юридическую помощь.</w:t>
      </w:r>
    </w:p>
    <w:p w:rsidR="003B1312" w:rsidRDefault="003B1312" w:rsidP="003B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312" w:rsidRDefault="003B1312" w:rsidP="003B13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312" w:rsidRPr="009D1450" w:rsidRDefault="003B1312" w:rsidP="003B1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ФПА РФ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С.И. Володина</w:t>
      </w:r>
    </w:p>
    <w:sectPr w:rsidR="003B1312" w:rsidRPr="009D1450" w:rsidSect="0026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34"/>
    <w:rsid w:val="00051FD3"/>
    <w:rsid w:val="00170EF8"/>
    <w:rsid w:val="00260598"/>
    <w:rsid w:val="003B1312"/>
    <w:rsid w:val="005C1B87"/>
    <w:rsid w:val="00615A81"/>
    <w:rsid w:val="00833334"/>
    <w:rsid w:val="00854465"/>
    <w:rsid w:val="00930619"/>
    <w:rsid w:val="009376A3"/>
    <w:rsid w:val="0094334D"/>
    <w:rsid w:val="009D1450"/>
    <w:rsid w:val="00B0142C"/>
    <w:rsid w:val="00D0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E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М.Н. Толчеев</dc:creator>
  <cp:lastModifiedBy>Karpova</cp:lastModifiedBy>
  <cp:revision>3</cp:revision>
  <cp:lastPrinted>2023-12-04T07:44:00Z</cp:lastPrinted>
  <dcterms:created xsi:type="dcterms:W3CDTF">2023-12-04T11:47:00Z</dcterms:created>
  <dcterms:modified xsi:type="dcterms:W3CDTF">2023-12-04T11:49:00Z</dcterms:modified>
</cp:coreProperties>
</file>